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8" w:rsidRDefault="00E57E08" w:rsidP="002F4F46">
      <w:pPr>
        <w:rPr>
          <w:noProof/>
          <w:lang w:eastAsia="zh-CN"/>
        </w:rPr>
      </w:pPr>
    </w:p>
    <w:p w:rsidR="00201B26" w:rsidRPr="00F503DA" w:rsidRDefault="00B97765" w:rsidP="002F4F46">
      <w:r w:rsidRPr="005F3A58">
        <w:rPr>
          <w:noProof/>
        </w:rPr>
        <w:drawing>
          <wp:inline distT="0" distB="0" distL="0" distR="0">
            <wp:extent cx="1295400" cy="714375"/>
            <wp:effectExtent l="0" t="0" r="0" b="9525"/>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CB55ED" w:rsidP="00CB55ED">
            <w:pPr>
              <w:spacing w:line="216" w:lineRule="auto"/>
              <w:rPr>
                <w:rFonts w:ascii="微軟正黑體" w:eastAsia="微軟正黑體" w:hAnsi="微軟正黑體"/>
                <w:b/>
                <w:sz w:val="22"/>
                <w:lang w:val="en-GB"/>
              </w:rPr>
            </w:pPr>
            <w:r>
              <w:rPr>
                <w:rFonts w:ascii="微軟正黑體" w:eastAsia="微軟正黑體" w:hAnsi="微軟正黑體" w:hint="eastAsia"/>
                <w:b/>
                <w:sz w:val="22"/>
                <w:lang w:val="en-GB"/>
              </w:rPr>
              <w:t>3</w:t>
            </w:r>
            <w:r>
              <w:rPr>
                <w:rFonts w:ascii="微軟正黑體" w:eastAsia="微軟正黑體" w:hAnsi="微軟正黑體"/>
                <w:b/>
                <w:sz w:val="22"/>
                <w:lang w:val="en-GB"/>
              </w:rPr>
              <w:t>0</w:t>
            </w:r>
            <w:r>
              <w:rPr>
                <w:rFonts w:ascii="微軟正黑體" w:eastAsia="微軟正黑體" w:hAnsi="微軟正黑體" w:hint="eastAsia"/>
                <w:b/>
                <w:sz w:val="22"/>
                <w:lang w:val="en-GB"/>
              </w:rPr>
              <w:t>/</w:t>
            </w:r>
            <w:r>
              <w:rPr>
                <w:rFonts w:ascii="微軟正黑體" w:eastAsia="微軟正黑體" w:hAnsi="微軟正黑體"/>
                <w:b/>
                <w:sz w:val="22"/>
                <w:lang w:val="en-GB"/>
              </w:rPr>
              <w:t>9</w:t>
            </w:r>
            <w:r w:rsidR="00FF2C01">
              <w:rPr>
                <w:rFonts w:ascii="微軟正黑體" w:eastAsia="微軟正黑體" w:hAnsi="微軟正黑體" w:hint="eastAsia"/>
                <w:b/>
                <w:sz w:val="22"/>
                <w:lang w:val="en-GB"/>
              </w:rPr>
              <w:t>/2019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531" w:type="dxa"/>
        <w:tblLayout w:type="fixed"/>
        <w:tblLook w:val="0000" w:firstRow="0" w:lastRow="0" w:firstColumn="0" w:lastColumn="0" w:noHBand="0" w:noVBand="0"/>
      </w:tblPr>
      <w:tblGrid>
        <w:gridCol w:w="2808"/>
        <w:gridCol w:w="4813"/>
        <w:gridCol w:w="284"/>
        <w:gridCol w:w="56"/>
        <w:gridCol w:w="227"/>
        <w:gridCol w:w="283"/>
        <w:gridCol w:w="554"/>
        <w:gridCol w:w="236"/>
        <w:gridCol w:w="270"/>
      </w:tblGrid>
      <w:tr w:rsidR="00201B26" w:rsidRPr="00F503DA" w:rsidTr="00FF2C01">
        <w:trPr>
          <w:gridAfter w:val="3"/>
          <w:wAfter w:w="1060" w:type="dxa"/>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4813" w:type="dxa"/>
            <w:tcBorders>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冠忠巴士集團有限公司</w:t>
            </w:r>
          </w:p>
        </w:tc>
        <w:tc>
          <w:tcPr>
            <w:tcW w:w="284" w:type="dxa"/>
            <w:tcBorders>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83" w:type="dxa"/>
            <w:gridSpan w:val="2"/>
            <w:tcBorders>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83" w:type="dxa"/>
          </w:tcPr>
          <w:p w:rsidR="00201B26" w:rsidRPr="00F503DA" w:rsidRDefault="00201B26" w:rsidP="00201B26">
            <w:pPr>
              <w:spacing w:line="216" w:lineRule="auto"/>
              <w:rPr>
                <w:rFonts w:ascii="微軟正黑體" w:eastAsia="微軟正黑體" w:hAnsi="微軟正黑體"/>
                <w:i/>
                <w:sz w:val="22"/>
                <w:lang w:val="en-GB"/>
              </w:rPr>
            </w:pPr>
          </w:p>
        </w:tc>
      </w:tr>
      <w:tr w:rsidR="00201B26" w:rsidRPr="00F503DA" w:rsidTr="00FF2C01">
        <w:trPr>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4813" w:type="dxa"/>
            <w:tcBorders>
              <w:top w:val="single" w:sz="4" w:space="0" w:color="auto"/>
              <w:bottom w:val="single" w:sz="4" w:space="0" w:color="auto"/>
            </w:tcBorders>
            <w:vAlign w:val="bottom"/>
          </w:tcPr>
          <w:p w:rsidR="00201B26" w:rsidRPr="00F503DA" w:rsidRDefault="00CB55ED"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2/10</w:t>
            </w:r>
            <w:r w:rsidR="00FF2C01">
              <w:rPr>
                <w:rFonts w:ascii="微軟正黑體" w:eastAsia="微軟正黑體" w:hAnsi="微軟正黑體" w:hint="eastAsia"/>
                <w:sz w:val="22"/>
                <w:lang w:val="en-GB"/>
              </w:rPr>
              <w:t>/2019</w:t>
            </w:r>
          </w:p>
        </w:tc>
        <w:tc>
          <w:tcPr>
            <w:tcW w:w="3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064" w:type="dxa"/>
            <w:gridSpan w:val="3"/>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70" w:type="dxa"/>
            <w:vAlign w:val="bottom"/>
          </w:tcPr>
          <w:p w:rsidR="00201B26" w:rsidRPr="00F503DA" w:rsidRDefault="00201B26"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306</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190315" w:rsidP="00190315">
            <w:pPr>
              <w:jc w:val="right"/>
              <w:rPr>
                <w:rFonts w:ascii="微軟正黑體" w:eastAsia="微軟正黑體" w:hAnsi="微軟正黑體"/>
                <w:b/>
                <w:sz w:val="22"/>
                <w:lang w:val="en-GB"/>
              </w:rPr>
            </w:pPr>
            <w:r>
              <w:rPr>
                <w:rFonts w:ascii="微軟正黑體" w:eastAsia="微軟正黑體" w:hAnsi="微軟正黑體" w:hint="eastAsia"/>
                <w:b/>
                <w:sz w:val="22"/>
                <w:lang w:val="en-GB"/>
              </w:rPr>
              <w:t>60,000,000港元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F503DA" w:rsidRDefault="0019031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461,686,000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BE2FE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15</w:t>
            </w:r>
            <w:r>
              <w:rPr>
                <w:rFonts w:ascii="微軟正黑體" w:eastAsia="微軟正黑體" w:hAnsi="微軟正黑體"/>
                <w:b/>
                <w:sz w:val="20"/>
                <w:lang w:val="en-GB"/>
              </w:rPr>
              <w:t>,</w:t>
            </w:r>
            <w:r>
              <w:rPr>
                <w:rFonts w:ascii="微軟正黑體" w:eastAsia="微軟正黑體" w:hAnsi="微軟正黑體" w:hint="eastAsia"/>
                <w:b/>
                <w:sz w:val="20"/>
                <w:lang w:val="en-GB"/>
              </w:rPr>
              <w:t>090</w:t>
            </w:r>
            <w:r>
              <w:rPr>
                <w:rFonts w:ascii="微軟正黑體" w:eastAsia="微軟正黑體" w:hAnsi="微軟正黑體"/>
                <w:b/>
                <w:sz w:val="20"/>
                <w:lang w:val="en-GB"/>
              </w:rPr>
              <w:t>,</w:t>
            </w:r>
            <w:r>
              <w:rPr>
                <w:rFonts w:ascii="微軟正黑體" w:eastAsia="微軟正黑體" w:hAnsi="微軟正黑體" w:hint="eastAsia"/>
                <w:b/>
                <w:sz w:val="20"/>
                <w:lang w:val="en-GB"/>
              </w:rPr>
              <w:t>842</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F503DA" w:rsidRDefault="00BE2FE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476</w:t>
            </w:r>
            <w:r>
              <w:rPr>
                <w:rFonts w:ascii="微軟正黑體" w:eastAsia="微軟正黑體" w:hAnsi="微軟正黑體"/>
                <w:b/>
                <w:sz w:val="20"/>
                <w:lang w:val="en-GB"/>
              </w:rPr>
              <w:t>,</w:t>
            </w:r>
            <w:r>
              <w:rPr>
                <w:rFonts w:ascii="微軟正黑體" w:eastAsia="微軟正黑體" w:hAnsi="微軟正黑體" w:hint="eastAsia"/>
                <w:b/>
                <w:sz w:val="20"/>
                <w:lang w:val="en-GB"/>
              </w:rPr>
              <w:t>776</w:t>
            </w:r>
            <w:r>
              <w:rPr>
                <w:rFonts w:ascii="微軟正黑體" w:eastAsia="微軟正黑體" w:hAnsi="微軟正黑體"/>
                <w:b/>
                <w:sz w:val="20"/>
                <w:lang w:val="en-GB"/>
              </w:rPr>
              <w:t>,</w:t>
            </w:r>
            <w:r>
              <w:rPr>
                <w:rFonts w:ascii="微軟正黑體" w:eastAsia="微軟正黑體" w:hAnsi="微軟正黑體" w:hint="eastAsia"/>
                <w:b/>
                <w:sz w:val="20"/>
                <w:lang w:val="en-GB"/>
              </w:rPr>
              <w:t>842</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190315" w:rsidP="00190315">
            <w:pPr>
              <w:pStyle w:val="a5"/>
              <w:tabs>
                <w:tab w:val="clear" w:pos="4153"/>
                <w:tab w:val="clear" w:pos="8306"/>
              </w:tabs>
              <w:snapToGrid/>
              <w:jc w:val="right"/>
              <w:rPr>
                <w:rFonts w:ascii="微軟正黑體" w:eastAsia="微軟正黑體" w:hAnsi="微軟正黑體"/>
                <w:lang w:val="en-GB"/>
              </w:rPr>
            </w:pPr>
            <w:r>
              <w:rPr>
                <w:rFonts w:ascii="微軟正黑體" w:eastAsia="微軟正黑體" w:hAnsi="微軟正黑體" w:hint="eastAsia"/>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行使價:</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4.3港元</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76795F">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23</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08</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596964" w:rsidP="00201B26">
            <w:pPr>
              <w:jc w:val="right"/>
              <w:rPr>
                <w:rFonts w:ascii="微軟正黑體" w:eastAsia="微軟正黑體" w:hAnsi="微軟正黑體"/>
                <w:sz w:val="22"/>
                <w:lang w:val="en-GB"/>
              </w:rPr>
            </w:pPr>
            <w:r>
              <w:rPr>
                <w:rFonts w:ascii="微軟正黑體" w:eastAsia="微軟正黑體" w:hAnsi="微軟正黑體" w:hint="eastAsia"/>
                <w:sz w:val="22"/>
                <w:lang w:val="en-GB"/>
              </w:rPr>
              <w:t>普通</w:t>
            </w:r>
            <w:r w:rsidR="00201B26"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90" w:type="dxa"/>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240" w:type="dxa"/>
            <w:gridSpan w:val="2"/>
            <w:tcBorders>
              <w:top w:val="nil"/>
              <w:bottom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0"/>
                <w:lang w:val="en-GB"/>
              </w:rPr>
            </w:pPr>
            <w:r>
              <w:rPr>
                <w:rFonts w:ascii="微軟正黑體" w:eastAsia="微軟正黑體" w:hAnsi="微軟正黑體" w:hint="eastAsia"/>
                <w:sz w:val="20"/>
                <w:lang w:val="en-GB"/>
              </w:rPr>
              <w:t>13,500,000</w:t>
            </w: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bookmarkStart w:id="0" w:name="_GoBack"/>
        <w:bookmarkEnd w:id="0"/>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r w:rsidR="00B54C2B">
              <w:rPr>
                <w:rFonts w:ascii="微軟正黑體" w:eastAsia="微軟正黑體" w:hAnsi="微軟正黑體" w:hint="eastAsia"/>
                <w:sz w:val="20"/>
                <w:lang w:val="en-GB"/>
              </w:rPr>
              <w:t>3.624</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B54C2B" w:rsidP="00201B26">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普通股</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B54C2B" w:rsidP="00201B26">
            <w:pPr>
              <w:spacing w:line="216" w:lineRule="auto"/>
              <w:jc w:val="center"/>
              <w:rPr>
                <w:rFonts w:ascii="微軟正黑體" w:eastAsia="微軟正黑體" w:hAnsi="微軟正黑體"/>
                <w:sz w:val="20"/>
                <w:lang w:val="en-GB"/>
              </w:rPr>
            </w:pPr>
            <w:r>
              <w:rPr>
                <w:rFonts w:ascii="微軟正黑體" w:eastAsia="微軟正黑體" w:hAnsi="微軟正黑體"/>
                <w:sz w:val="20"/>
                <w:lang w:val="en-GB"/>
              </w:rPr>
              <w:t>(</w:t>
            </w:r>
            <w:r>
              <w:rPr>
                <w:rFonts w:ascii="微軟正黑體" w:eastAsia="微軟正黑體" w:hAnsi="微軟正黑體" w:hint="eastAsia"/>
                <w:sz w:val="20"/>
                <w:lang w:val="en-GB"/>
              </w:rPr>
              <w:t>30</w:t>
            </w:r>
            <w:r>
              <w:rPr>
                <w:rFonts w:ascii="微軟正黑體" w:eastAsia="微軟正黑體" w:hAnsi="微軟正黑體"/>
                <w:sz w:val="20"/>
                <w:lang w:val="en-GB"/>
              </w:rPr>
              <w:t>/</w:t>
            </w:r>
            <w:r>
              <w:rPr>
                <w:rFonts w:ascii="微軟正黑體" w:eastAsia="微軟正黑體" w:hAnsi="微軟正黑體" w:hint="eastAsia"/>
                <w:sz w:val="20"/>
                <w:lang w:val="en-GB"/>
              </w:rPr>
              <w:t>09</w:t>
            </w:r>
            <w:r>
              <w:rPr>
                <w:rFonts w:ascii="微軟正黑體" w:eastAsia="微軟正黑體" w:hAnsi="微軟正黑體"/>
                <w:sz w:val="20"/>
                <w:lang w:val="en-GB"/>
              </w:rPr>
              <w:t>/</w:t>
            </w:r>
            <w:r>
              <w:rPr>
                <w:rFonts w:ascii="微軟正黑體" w:eastAsia="微軟正黑體" w:hAnsi="微軟正黑體" w:hint="eastAsia"/>
                <w:sz w:val="20"/>
                <w:lang w:val="en-GB"/>
              </w:rPr>
              <w:t>2019</w:t>
            </w:r>
            <w:r w:rsidR="00201B26" w:rsidRPr="00F503DA">
              <w:rPr>
                <w:rFonts w:ascii="微軟正黑體" w:eastAsia="微軟正黑體" w:hAnsi="微軟正黑體"/>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B54C2B" w:rsidP="00201B26">
            <w:pPr>
              <w:spacing w:line="216" w:lineRule="auto"/>
              <w:jc w:val="center"/>
              <w:rPr>
                <w:rFonts w:ascii="微軟正黑體" w:eastAsia="微軟正黑體" w:hAnsi="微軟正黑體"/>
                <w:sz w:val="20"/>
                <w:lang w:val="en-GB"/>
              </w:rPr>
            </w:pPr>
            <w:r>
              <w:rPr>
                <w:rFonts w:ascii="微軟正黑體" w:eastAsia="微軟正黑體" w:hAnsi="微軟正黑體"/>
                <w:sz w:val="20"/>
                <w:lang w:val="en-GB"/>
              </w:rPr>
              <w:t>(</w:t>
            </w:r>
            <w:r>
              <w:rPr>
                <w:rFonts w:ascii="微軟正黑體" w:eastAsia="微軟正黑體" w:hAnsi="微軟正黑體" w:hint="eastAsia"/>
                <w:sz w:val="20"/>
                <w:lang w:val="en-GB"/>
              </w:rPr>
              <w:t>20</w:t>
            </w:r>
            <w:r>
              <w:rPr>
                <w:rFonts w:ascii="微軟正黑體" w:eastAsia="微軟正黑體" w:hAnsi="微軟正黑體"/>
                <w:sz w:val="20"/>
                <w:lang w:val="en-GB"/>
              </w:rPr>
              <w:t>/</w:t>
            </w:r>
            <w:r>
              <w:rPr>
                <w:rFonts w:ascii="微軟正黑體" w:eastAsia="微軟正黑體" w:hAnsi="微軟正黑體" w:hint="eastAsia"/>
                <w:sz w:val="20"/>
                <w:lang w:val="en-GB"/>
              </w:rPr>
              <w:t>08</w:t>
            </w:r>
            <w:r>
              <w:rPr>
                <w:rFonts w:ascii="微軟正黑體" w:eastAsia="微軟正黑體" w:hAnsi="微軟正黑體"/>
                <w:sz w:val="20"/>
                <w:lang w:val="en-GB"/>
              </w:rPr>
              <w:t>/</w:t>
            </w:r>
            <w:r>
              <w:rPr>
                <w:rFonts w:ascii="微軟正黑體" w:eastAsia="微軟正黑體" w:hAnsi="微軟正黑體" w:hint="eastAsia"/>
                <w:sz w:val="20"/>
                <w:lang w:val="en-GB"/>
              </w:rPr>
              <w:t>2019</w:t>
            </w:r>
            <w:r w:rsidR="00201B26" w:rsidRPr="00F503DA">
              <w:rPr>
                <w:rFonts w:ascii="微軟正黑體" w:eastAsia="微軟正黑體" w:hAnsi="微軟正黑體"/>
                <w:sz w:val="20"/>
                <w:lang w:val="en-GB"/>
              </w:rPr>
              <w:t>)</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54C2B" w:rsidRDefault="00B54C2B" w:rsidP="00201B26">
            <w:pPr>
              <w:spacing w:line="216" w:lineRule="auto"/>
              <w:jc w:val="both"/>
              <w:rPr>
                <w:rFonts w:ascii="微軟正黑體" w:eastAsia="微軟正黑體" w:hAnsi="微軟正黑體"/>
                <w:sz w:val="14"/>
                <w:szCs w:val="14"/>
                <w:lang w:val="en-GB"/>
              </w:rPr>
            </w:pPr>
            <w:r w:rsidRPr="00B54C2B">
              <w:rPr>
                <w:rFonts w:ascii="微軟正黑體" w:eastAsia="微軟正黑體" w:hAnsi="微軟正黑體" w:hint="eastAsia"/>
                <w:sz w:val="14"/>
                <w:szCs w:val="14"/>
                <w:lang w:val="en-GB"/>
              </w:rPr>
              <w:t>15,090,842</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B54C2B" w:rsidP="00B54C2B">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B54C2B"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港幣</w:t>
            </w: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bookmarkStart w:id="1" w:name="OLE_LINK1"/>
            <w:bookmarkStart w:id="2" w:name="OLE_LINK2"/>
            <w:r w:rsidRPr="00F503DA">
              <w:rPr>
                <w:rFonts w:ascii="微軟正黑體" w:eastAsia="微軟正黑體" w:hAnsi="微軟正黑體" w:hint="eastAsia"/>
                <w:sz w:val="20"/>
                <w:lang w:val="en-GB"/>
              </w:rPr>
              <w:t>普通股</w:t>
            </w:r>
            <w:bookmarkEnd w:id="1"/>
            <w:bookmarkEnd w:id="2"/>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54C2B" w:rsidRDefault="00B54C2B" w:rsidP="00B54C2B">
            <w:pPr>
              <w:spacing w:line="216" w:lineRule="auto"/>
              <w:jc w:val="right"/>
              <w:rPr>
                <w:rFonts w:ascii="微軟正黑體" w:eastAsia="微軟正黑體" w:hAnsi="微軟正黑體"/>
                <w:sz w:val="16"/>
                <w:szCs w:val="16"/>
                <w:lang w:val="en-GB"/>
              </w:rPr>
            </w:pPr>
            <w:r w:rsidRPr="00B54C2B">
              <w:rPr>
                <w:rFonts w:ascii="微軟正黑體" w:eastAsia="微軟正黑體" w:hAnsi="微軟正黑體" w:hint="eastAsia"/>
                <w:sz w:val="16"/>
                <w:szCs w:val="16"/>
                <w:lang w:val="en-GB"/>
              </w:rPr>
              <w:t>15,090,842</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B54C2B" w:rsidP="004F2E61">
            <w:pPr>
              <w:jc w:val="right"/>
              <w:rPr>
                <w:rFonts w:ascii="微軟正黑體" w:eastAsia="微軟正黑體" w:hAnsi="微軟正黑體"/>
                <w:lang w:val="en-GB"/>
              </w:rPr>
            </w:pPr>
            <w:r>
              <w:rPr>
                <w:rFonts w:ascii="微軟正黑體" w:eastAsia="微軟正黑體" w:hAnsi="微軟正黑體" w:hint="eastAsia"/>
                <w:lang w:val="en-GB"/>
              </w:rPr>
              <w:t>15,090,842</w:t>
            </w:r>
          </w:p>
        </w:tc>
      </w:tr>
      <w:tr w:rsidR="004F2E61" w:rsidRPr="00F503DA" w:rsidTr="000543DA">
        <w:trPr>
          <w:trHeight w:val="383"/>
        </w:trPr>
        <w:tc>
          <w:tcPr>
            <w:tcW w:w="8059" w:type="dxa"/>
            <w:shd w:val="clear" w:color="auto" w:fill="auto"/>
            <w:vAlign w:val="center"/>
          </w:tcPr>
          <w:p w:rsidR="004F2E61" w:rsidRPr="00F503DA" w:rsidRDefault="004F2E61" w:rsidP="004F2E61">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e"/>
        <w:tabs>
          <w:tab w:val="right" w:pos="2040"/>
          <w:tab w:val="left" w:pos="2250"/>
        </w:tabs>
        <w:ind w:left="0"/>
        <w:rPr>
          <w:rFonts w:ascii="微軟正黑體" w:eastAsia="微軟正黑體" w:hAnsi="微軟正黑體"/>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呈交者：</w:t>
      </w:r>
      <w:r w:rsidR="004F2E61" w:rsidRPr="004F2E61">
        <w:rPr>
          <w:rFonts w:ascii="微軟正黑體" w:eastAsia="微軟正黑體" w:hAnsi="微軟正黑體" w:hint="eastAsia"/>
          <w:sz w:val="22"/>
          <w:szCs w:val="22"/>
          <w:u w:val="single"/>
          <w:lang w:val="en-GB"/>
        </w:rPr>
        <w:t xml:space="preserve">陳國基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職銜：</w:t>
      </w:r>
      <w:r w:rsidR="004F2E61" w:rsidRPr="004F2E61">
        <w:rPr>
          <w:rFonts w:ascii="微軟正黑體" w:eastAsia="微軟正黑體" w:hAnsi="微軟正黑體" w:hint="eastAsia"/>
          <w:sz w:val="22"/>
          <w:szCs w:val="22"/>
          <w:u w:val="single"/>
          <w:lang w:val="en-GB"/>
        </w:rPr>
        <w:t xml:space="preserve">公司秘書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e"/>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e"/>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w:t>
      </w:r>
      <w:proofErr w:type="spellStart"/>
      <w:r w:rsidR="00A17AD9" w:rsidRPr="00F503DA">
        <w:rPr>
          <w:rFonts w:ascii="微軟正黑體" w:eastAsia="微軟正黑體" w:hAnsi="微軟正黑體"/>
          <w:i/>
          <w:iCs/>
          <w:sz w:val="22"/>
          <w:szCs w:val="22"/>
        </w:rPr>
        <w:t>i</w:t>
      </w:r>
      <w:proofErr w:type="spellEnd"/>
      <w:r w:rsidR="00A17AD9" w:rsidRPr="00F503DA">
        <w:rPr>
          <w:rFonts w:ascii="微軟正黑體" w:eastAsia="微軟正黑體" w:hAnsi="微軟正黑體"/>
          <w:i/>
          <w:iCs/>
          <w:sz w:val="22"/>
          <w:szCs w:val="22"/>
        </w:rPr>
        <w:t xml:space="preserve">)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F503DA" w:rsidRDefault="00201B26" w:rsidP="00201B26">
      <w:pPr>
        <w:spacing w:before="60" w:after="60"/>
        <w:jc w:val="both"/>
        <w:rPr>
          <w:rFonts w:ascii="微軟正黑體" w:eastAsia="微軟正黑體" w:hAnsi="微軟正黑體"/>
          <w:i/>
          <w:iCs/>
          <w:sz w:val="22"/>
          <w:szCs w:val="22"/>
        </w:rPr>
      </w:pP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p w:rsidR="00201B26" w:rsidRPr="00254EE1" w:rsidRDefault="00201B26" w:rsidP="00201B26">
      <w:pPr>
        <w:pStyle w:val="ae"/>
        <w:tabs>
          <w:tab w:val="left" w:pos="0"/>
        </w:tabs>
        <w:ind w:left="0"/>
        <w:rPr>
          <w:rFonts w:ascii="微軟正黑體" w:eastAsia="微軟正黑體" w:hAnsi="微軟正黑體"/>
          <w:sz w:val="22"/>
          <w:szCs w:val="22"/>
          <w:lang w:val="en-GB"/>
        </w:rPr>
      </w:pPr>
    </w:p>
    <w:p w:rsidR="009074F5" w:rsidRPr="00254EE1" w:rsidRDefault="009074F5">
      <w:pPr>
        <w:pStyle w:val="ae"/>
        <w:tabs>
          <w:tab w:val="left" w:pos="0"/>
        </w:tabs>
        <w:ind w:left="0"/>
        <w:rPr>
          <w:rFonts w:ascii="微軟正黑體" w:eastAsia="微軟正黑體" w:hAnsi="微軟正黑體"/>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2D" w:rsidRDefault="00BE692D">
      <w:r>
        <w:separator/>
      </w:r>
    </w:p>
  </w:endnote>
  <w:endnote w:type="continuationSeparator" w:id="0">
    <w:p w:rsidR="00BE692D" w:rsidRDefault="00B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ED" w:rsidRPr="002C55A0" w:rsidRDefault="00CB55ED"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2D" w:rsidRDefault="00BE692D">
      <w:r>
        <w:separator/>
      </w:r>
    </w:p>
  </w:footnote>
  <w:footnote w:type="continuationSeparator" w:id="0">
    <w:p w:rsidR="00BE692D" w:rsidRDefault="00BE6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53EBD"/>
    <w:rsid w:val="000543DA"/>
    <w:rsid w:val="0007125F"/>
    <w:rsid w:val="00091555"/>
    <w:rsid w:val="000C53BF"/>
    <w:rsid w:val="0010070A"/>
    <w:rsid w:val="001162B1"/>
    <w:rsid w:val="001444A1"/>
    <w:rsid w:val="00151A29"/>
    <w:rsid w:val="00170220"/>
    <w:rsid w:val="00190315"/>
    <w:rsid w:val="00201B26"/>
    <w:rsid w:val="00216BEA"/>
    <w:rsid w:val="002524E6"/>
    <w:rsid w:val="00254EE1"/>
    <w:rsid w:val="00267239"/>
    <w:rsid w:val="00286B89"/>
    <w:rsid w:val="002B6F38"/>
    <w:rsid w:val="002B7F4B"/>
    <w:rsid w:val="002C55A0"/>
    <w:rsid w:val="002C7287"/>
    <w:rsid w:val="002D1097"/>
    <w:rsid w:val="002F4F46"/>
    <w:rsid w:val="00353380"/>
    <w:rsid w:val="0037293C"/>
    <w:rsid w:val="00386795"/>
    <w:rsid w:val="003B4F13"/>
    <w:rsid w:val="003C0286"/>
    <w:rsid w:val="003C1D0A"/>
    <w:rsid w:val="003D3B9B"/>
    <w:rsid w:val="003E025C"/>
    <w:rsid w:val="00415DC5"/>
    <w:rsid w:val="00465B9C"/>
    <w:rsid w:val="00472EF1"/>
    <w:rsid w:val="004F2E61"/>
    <w:rsid w:val="00547565"/>
    <w:rsid w:val="00562E9E"/>
    <w:rsid w:val="00596964"/>
    <w:rsid w:val="0061039C"/>
    <w:rsid w:val="006430A4"/>
    <w:rsid w:val="006602DB"/>
    <w:rsid w:val="006B0E3D"/>
    <w:rsid w:val="006C318A"/>
    <w:rsid w:val="00701654"/>
    <w:rsid w:val="00714023"/>
    <w:rsid w:val="007528F2"/>
    <w:rsid w:val="007545A4"/>
    <w:rsid w:val="0076795F"/>
    <w:rsid w:val="00772BAF"/>
    <w:rsid w:val="0079003D"/>
    <w:rsid w:val="007D402E"/>
    <w:rsid w:val="007D4A6D"/>
    <w:rsid w:val="00810213"/>
    <w:rsid w:val="00815AA4"/>
    <w:rsid w:val="00822999"/>
    <w:rsid w:val="008871DF"/>
    <w:rsid w:val="008948B6"/>
    <w:rsid w:val="008C062D"/>
    <w:rsid w:val="008F3E9A"/>
    <w:rsid w:val="009074F5"/>
    <w:rsid w:val="009101B4"/>
    <w:rsid w:val="0097008D"/>
    <w:rsid w:val="009712C7"/>
    <w:rsid w:val="009762C7"/>
    <w:rsid w:val="009802CE"/>
    <w:rsid w:val="009D79AF"/>
    <w:rsid w:val="00A00795"/>
    <w:rsid w:val="00A017E0"/>
    <w:rsid w:val="00A17AD9"/>
    <w:rsid w:val="00A27641"/>
    <w:rsid w:val="00A365C0"/>
    <w:rsid w:val="00A367BA"/>
    <w:rsid w:val="00A40819"/>
    <w:rsid w:val="00A42D45"/>
    <w:rsid w:val="00A5388F"/>
    <w:rsid w:val="00A606AB"/>
    <w:rsid w:val="00B016BD"/>
    <w:rsid w:val="00B05B8E"/>
    <w:rsid w:val="00B07D30"/>
    <w:rsid w:val="00B2113A"/>
    <w:rsid w:val="00B53743"/>
    <w:rsid w:val="00B54C2B"/>
    <w:rsid w:val="00B80AE1"/>
    <w:rsid w:val="00B9077B"/>
    <w:rsid w:val="00B911EB"/>
    <w:rsid w:val="00B97765"/>
    <w:rsid w:val="00BC55AC"/>
    <w:rsid w:val="00BD1C66"/>
    <w:rsid w:val="00BE2FE5"/>
    <w:rsid w:val="00BE692D"/>
    <w:rsid w:val="00BF652D"/>
    <w:rsid w:val="00C22844"/>
    <w:rsid w:val="00C53EBD"/>
    <w:rsid w:val="00C71D1A"/>
    <w:rsid w:val="00C82214"/>
    <w:rsid w:val="00CA0E6F"/>
    <w:rsid w:val="00CB55ED"/>
    <w:rsid w:val="00CC20DA"/>
    <w:rsid w:val="00CC3233"/>
    <w:rsid w:val="00CE260D"/>
    <w:rsid w:val="00D0750F"/>
    <w:rsid w:val="00D65B42"/>
    <w:rsid w:val="00D73816"/>
    <w:rsid w:val="00D74357"/>
    <w:rsid w:val="00DB56F9"/>
    <w:rsid w:val="00DE7FF7"/>
    <w:rsid w:val="00DF48D2"/>
    <w:rsid w:val="00E22085"/>
    <w:rsid w:val="00E311C5"/>
    <w:rsid w:val="00E3432A"/>
    <w:rsid w:val="00E345AC"/>
    <w:rsid w:val="00E50D9C"/>
    <w:rsid w:val="00E57E08"/>
    <w:rsid w:val="00E72647"/>
    <w:rsid w:val="00E87BF3"/>
    <w:rsid w:val="00F26D9A"/>
    <w:rsid w:val="00F503DA"/>
    <w:rsid w:val="00F81EAA"/>
    <w:rsid w:val="00FC079A"/>
    <w:rsid w:val="00FE648E"/>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7E0D4-BB3E-4467-88A4-887F2C2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882B677A-927C-4C77-9360-0E54D85D00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1B971EE-2040-432E-B195-D758128B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3</cp:revision>
  <cp:lastPrinted>2019-01-23T08:55:00Z</cp:lastPrinted>
  <dcterms:created xsi:type="dcterms:W3CDTF">2019-09-30T03:10:00Z</dcterms:created>
  <dcterms:modified xsi:type="dcterms:W3CDTF">2019-09-30T04:19:00Z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